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FF66" w14:textId="0A17F82D" w:rsidR="0049654C" w:rsidRDefault="0049654C" w:rsidP="0049654C">
      <w:r w:rsidRPr="0049654C">
        <w:t>Reduced order models for parametric eigenvalue problems</w:t>
      </w:r>
    </w:p>
    <w:p w14:paraId="54989E6E" w14:textId="7E02B1C2" w:rsidR="00775D6C" w:rsidRDefault="00775D6C" w:rsidP="0049654C"/>
    <w:p w14:paraId="486A4A79" w14:textId="5ABAD331" w:rsidR="00775D6C" w:rsidRPr="00775D6C" w:rsidRDefault="00775D6C" w:rsidP="0049654C">
      <w:pPr>
        <w:rPr>
          <w:lang w:val="en-US"/>
        </w:rPr>
      </w:pPr>
      <w:r>
        <w:t>A</w:t>
      </w:r>
      <w:proofErr w:type="spellStart"/>
      <w:r>
        <w:rPr>
          <w:lang w:val="en-US"/>
        </w:rPr>
        <w:t>bstract</w:t>
      </w:r>
      <w:proofErr w:type="spellEnd"/>
      <w:r>
        <w:rPr>
          <w:lang w:val="en-US"/>
        </w:rPr>
        <w:t>:</w:t>
      </w:r>
    </w:p>
    <w:p w14:paraId="784DF9B8" w14:textId="751FAC31" w:rsidR="0049654C" w:rsidRDefault="0049654C" w:rsidP="0049654C">
      <w:r>
        <w:t>We propose efficient numerical methods for the approximation of parametric eigenvalues problems. We aim at methods that are robust and efficient for multidimensional, possibly stochastic, problems. A crucial aspects concerns the regularity of the solutions in terms of</w:t>
      </w:r>
    </w:p>
    <w:p w14:paraId="32E133F2" w14:textId="45F96432" w:rsidR="00A46B13" w:rsidRDefault="0049654C" w:rsidP="0049654C">
      <w:r>
        <w:t>the parameters. Eigenvalue clusters and crossings make the problem challenging and hard to solve. We introduce a priori and a posteriori tools to track the eigensolutions that can be used to design an efficient greedy strategy for the numerical approximation. A data driven algorithm is also introduced that looks promising in our first numerical tests.</w:t>
      </w:r>
    </w:p>
    <w:p w14:paraId="0B85B42C" w14:textId="235DC5F1" w:rsidR="00775D6C" w:rsidRDefault="00775D6C" w:rsidP="0049654C"/>
    <w:p w14:paraId="5571CED1" w14:textId="60C8078E" w:rsidR="00775D6C" w:rsidRPr="00775D6C" w:rsidRDefault="00775D6C" w:rsidP="00775D6C">
      <w:pPr>
        <w:rPr>
          <w:rFonts w:ascii="Calibri" w:eastAsia="Times New Roman" w:hAnsi="Calibri" w:cs="Calibri"/>
          <w:color w:val="000000"/>
        </w:rPr>
      </w:pPr>
      <w:r w:rsidRPr="00775D6C">
        <w:rPr>
          <w:rFonts w:ascii="Calibri" w:eastAsia="Times New Roman" w:hAnsi="Calibri" w:cs="Calibri"/>
          <w:color w:val="000000"/>
        </w:rPr>
        <w:t>Brief Bio:</w:t>
      </w:r>
      <w:r w:rsidRPr="00775D6C">
        <w:rPr>
          <w:rFonts w:ascii="Calibri" w:eastAsia="Times New Roman" w:hAnsi="Calibri" w:cs="Calibri"/>
          <w:color w:val="000000"/>
        </w:rPr>
        <w:br/>
        <w:t>Daniele Boffi is professor of applied mathematics at the King Abdullah</w:t>
      </w:r>
      <w:r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775D6C">
        <w:rPr>
          <w:rFonts w:ascii="Calibri" w:eastAsia="Times New Roman" w:hAnsi="Calibri" w:cs="Calibri"/>
          <w:color w:val="000000"/>
        </w:rPr>
        <w:t>University of Science and Technology (KAUST) in Saudi Arabia.</w:t>
      </w:r>
      <w:r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775D6C">
        <w:rPr>
          <w:rFonts w:ascii="Calibri" w:eastAsia="Times New Roman" w:hAnsi="Calibri" w:cs="Calibri"/>
          <w:color w:val="000000"/>
        </w:rPr>
        <w:t>Before joining KAUST he was professor of numerical analysis at the</w:t>
      </w:r>
      <w:r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775D6C">
        <w:rPr>
          <w:rFonts w:ascii="Calibri" w:eastAsia="Times New Roman" w:hAnsi="Calibri" w:cs="Calibri"/>
          <w:color w:val="000000"/>
        </w:rPr>
        <w:t>University of Pavia in Italy.</w:t>
      </w:r>
      <w:r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775D6C">
        <w:rPr>
          <w:rFonts w:ascii="Calibri" w:eastAsia="Times New Roman" w:hAnsi="Calibri" w:cs="Calibri"/>
          <w:color w:val="000000"/>
        </w:rPr>
        <w:t>His research is devoted to the numerical approximation of partial</w:t>
      </w:r>
      <w:r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775D6C">
        <w:rPr>
          <w:rFonts w:ascii="Calibri" w:eastAsia="Times New Roman" w:hAnsi="Calibri" w:cs="Calibri"/>
          <w:color w:val="000000"/>
        </w:rPr>
        <w:t>differential equations, with particular interest in the finite element</w:t>
      </w:r>
      <w:r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775D6C">
        <w:rPr>
          <w:rFonts w:ascii="Calibri" w:eastAsia="Times New Roman" w:hAnsi="Calibri" w:cs="Calibri"/>
          <w:color w:val="000000"/>
        </w:rPr>
        <w:t>method and in mixed finite elements. Some of his most active research</w:t>
      </w:r>
      <w:r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775D6C">
        <w:rPr>
          <w:rFonts w:ascii="Calibri" w:eastAsia="Times New Roman" w:hAnsi="Calibri" w:cs="Calibri"/>
          <w:color w:val="000000"/>
        </w:rPr>
        <w:t>areas concern the approximation of eigenvalue problems arising from</w:t>
      </w:r>
      <w:r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775D6C">
        <w:rPr>
          <w:rFonts w:ascii="Calibri" w:eastAsia="Times New Roman" w:hAnsi="Calibri" w:cs="Calibri"/>
          <w:color w:val="000000"/>
        </w:rPr>
        <w:t>partial differential equations and the numerical modeling of</w:t>
      </w:r>
      <w:r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775D6C">
        <w:rPr>
          <w:rFonts w:ascii="Calibri" w:eastAsia="Times New Roman" w:hAnsi="Calibri" w:cs="Calibri"/>
          <w:color w:val="000000"/>
        </w:rPr>
        <w:t>fluid-structure interaction problems. He is coauthor of one of the most</w:t>
      </w:r>
      <w:r>
        <w:rPr>
          <w:rFonts w:ascii="Calibri" w:eastAsia="Times New Roman" w:hAnsi="Calibri" w:cs="Calibri"/>
          <w:color w:val="000000"/>
        </w:rPr>
        <w:t>.</w:t>
      </w:r>
      <w:r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775D6C">
        <w:rPr>
          <w:rFonts w:ascii="Calibri" w:eastAsia="Times New Roman" w:hAnsi="Calibri" w:cs="Calibri"/>
          <w:color w:val="000000"/>
        </w:rPr>
        <w:t>widely used book on mixed finite elements and he is author of a highly</w:t>
      </w:r>
      <w:r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775D6C">
        <w:rPr>
          <w:rFonts w:ascii="Calibri" w:eastAsia="Times New Roman" w:hAnsi="Calibri" w:cs="Calibri"/>
          <w:color w:val="000000"/>
        </w:rPr>
        <w:t>cited survey on the approximation of eigenvalue problems.</w:t>
      </w:r>
      <w:r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775D6C">
        <w:rPr>
          <w:rFonts w:ascii="Calibri" w:eastAsia="Times New Roman" w:hAnsi="Calibri" w:cs="Calibri"/>
          <w:color w:val="000000"/>
        </w:rPr>
        <w:t>During his academic career at the University of Pavia he has been</w:t>
      </w:r>
      <w:r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775D6C">
        <w:rPr>
          <w:rFonts w:ascii="Calibri" w:eastAsia="Times New Roman" w:hAnsi="Calibri" w:cs="Calibri"/>
          <w:color w:val="000000"/>
        </w:rPr>
        <w:t>involved in several administrative duties, including being member of</w:t>
      </w:r>
      <w:r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775D6C">
        <w:rPr>
          <w:rFonts w:ascii="Calibri" w:eastAsia="Times New Roman" w:hAnsi="Calibri" w:cs="Calibri"/>
          <w:color w:val="000000"/>
        </w:rPr>
        <w:t>the Academic Senate, Director of the PhD Higher Education School, and</w:t>
      </w:r>
      <w:r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775D6C">
        <w:rPr>
          <w:rFonts w:ascii="Calibri" w:eastAsia="Times New Roman" w:hAnsi="Calibri" w:cs="Calibri"/>
          <w:color w:val="000000"/>
        </w:rPr>
        <w:t>member of the Evaluation Committee.</w:t>
      </w:r>
    </w:p>
    <w:p w14:paraId="5F7F6CBD" w14:textId="77777777" w:rsidR="00775D6C" w:rsidRDefault="00775D6C" w:rsidP="0049654C"/>
    <w:sectPr w:rsidR="00775D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3F"/>
    <w:rsid w:val="0049654C"/>
    <w:rsid w:val="0061793F"/>
    <w:rsid w:val="00765B3A"/>
    <w:rsid w:val="00775D6C"/>
    <w:rsid w:val="00867975"/>
    <w:rsid w:val="00A4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850941"/>
  <w15:chartTrackingRefBased/>
  <w15:docId w15:val="{80D49450-78D6-7540-8292-93D72A56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S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6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8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Wang</dc:creator>
  <cp:keywords/>
  <dc:description/>
  <cp:lastModifiedBy>Yuan Wang</cp:lastModifiedBy>
  <cp:revision>3</cp:revision>
  <dcterms:created xsi:type="dcterms:W3CDTF">2022-11-11T20:41:00Z</dcterms:created>
  <dcterms:modified xsi:type="dcterms:W3CDTF">2022-11-11T20:46:00Z</dcterms:modified>
</cp:coreProperties>
</file>